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42BF8" w14:textId="77777777" w:rsidR="002224FA" w:rsidRDefault="002224FA" w:rsidP="002224FA">
      <w:r>
        <w:t>Утверждено решением Совета</w:t>
      </w:r>
    </w:p>
    <w:p w14:paraId="548A023E" w14:textId="77777777" w:rsidR="002224FA" w:rsidRDefault="002224FA" w:rsidP="002224FA">
      <w:r>
        <w:t>Адвокатской палаты РО от 30 января 2009 г.</w:t>
      </w:r>
    </w:p>
    <w:p w14:paraId="7E5EBB6D" w14:textId="77777777" w:rsidR="002224FA" w:rsidRDefault="002224FA" w:rsidP="002224FA">
      <w:r>
        <w:t>(с изменениями и дополнениями,</w:t>
      </w:r>
    </w:p>
    <w:p w14:paraId="7CDE5E6C" w14:textId="77777777" w:rsidR="002224FA" w:rsidRDefault="002224FA" w:rsidP="002224FA">
      <w:r>
        <w:t>утвержденными решением Совета АПРО</w:t>
      </w:r>
    </w:p>
    <w:p w14:paraId="1E933F56" w14:textId="39C77212" w:rsidR="002224FA" w:rsidRDefault="002224FA" w:rsidP="002224FA">
      <w:r>
        <w:t>от 27 февраля 2015 г. и от 24 декабря 2021 г</w:t>
      </w:r>
      <w:r w:rsidR="00D16A1D">
        <w:t>.</w:t>
      </w:r>
      <w:r>
        <w:t>).</w:t>
      </w:r>
    </w:p>
    <w:p w14:paraId="11F17DEB" w14:textId="77777777" w:rsidR="002224FA" w:rsidRDefault="002224FA" w:rsidP="002224FA"/>
    <w:p w14:paraId="78785245" w14:textId="77777777" w:rsidR="002224FA" w:rsidRPr="00D16A1D" w:rsidRDefault="002224FA" w:rsidP="002224FA">
      <w:pPr>
        <w:rPr>
          <w:b/>
          <w:bCs/>
        </w:rPr>
      </w:pPr>
      <w:r w:rsidRPr="00D16A1D">
        <w:rPr>
          <w:b/>
          <w:bCs/>
        </w:rPr>
        <w:t>1. Общие положения</w:t>
      </w:r>
    </w:p>
    <w:p w14:paraId="3AF92038" w14:textId="77777777" w:rsidR="002224FA" w:rsidRDefault="002224FA" w:rsidP="002224FA"/>
    <w:p w14:paraId="0255E7A1" w14:textId="77777777" w:rsidR="002224FA" w:rsidRDefault="002224FA" w:rsidP="002224FA">
      <w:r>
        <w:t>1.1. Комиссия по защите профессиональных прав адвокатов Адвокатской палаты Ростовской области создается Советом АП РО в соответствии с п. 10 ч. 3 ст. 31 Федерального закона «Об адвокатской деятельности и адвокатуре в Российской Федерации» и п. 8.3.9 Устава Адвокатской палаты РО для организации работы по защите профессиональных прав адвокатов на территории области.</w:t>
      </w:r>
    </w:p>
    <w:p w14:paraId="34A3B274" w14:textId="77777777" w:rsidR="002224FA" w:rsidRDefault="002224FA" w:rsidP="002224FA"/>
    <w:p w14:paraId="0701D102" w14:textId="77777777" w:rsidR="002224FA" w:rsidRDefault="002224FA" w:rsidP="002224FA">
      <w:r>
        <w:t>1.2. Комиссия создается решением Совета Адвокатской палаты Ростовской области и руководствуется в своей деятельности Конституцией Российской Федерации, Федеральным законом «Об адвокатской деятельности и адвокатуре в Российской Федерации», другими федеральными законами и общепризнанными нормами международного права, касающимися защиты прав и свобод человека, организации и деятельности адвокатуры, Кодексом профессиональной этики адвоката, Уставом Адвокатской палаты Ростовской области.</w:t>
      </w:r>
    </w:p>
    <w:p w14:paraId="6BBBDB11" w14:textId="77777777" w:rsidR="002224FA" w:rsidRDefault="002224FA" w:rsidP="002224FA"/>
    <w:p w14:paraId="20D014DD" w14:textId="77777777" w:rsidR="002224FA" w:rsidRPr="002224FA" w:rsidRDefault="002224FA" w:rsidP="002224FA">
      <w:pPr>
        <w:rPr>
          <w:b/>
          <w:bCs/>
        </w:rPr>
      </w:pPr>
      <w:r w:rsidRPr="002224FA">
        <w:rPr>
          <w:b/>
          <w:bCs/>
        </w:rPr>
        <w:t>2. Цели, задачи и функции Комиссии</w:t>
      </w:r>
    </w:p>
    <w:p w14:paraId="69BD1529" w14:textId="77777777" w:rsidR="002224FA" w:rsidRDefault="002224FA" w:rsidP="002224FA"/>
    <w:p w14:paraId="15E1AC8D" w14:textId="77777777" w:rsidR="002224FA" w:rsidRDefault="002224FA" w:rsidP="002224FA">
      <w:r>
        <w:t>2.1. Целью деятельности Комиссии является содействие Совету Адвокатской палаты РО в выполнении функций, предусмотренных п. 10 ч. 3 ст. 31 Федерального закона «Об адвокатской деятельности и адвокатуре в Российской Федерации» и п. 8.3.9 Устава Адвокатской палаты РО, в осуществлении методической помощи и организации работы палаты по защите профессиональных прав адвокатов.</w:t>
      </w:r>
    </w:p>
    <w:p w14:paraId="0DA54ADB" w14:textId="77777777" w:rsidR="002224FA" w:rsidRDefault="002224FA" w:rsidP="002224FA"/>
    <w:p w14:paraId="19357ECA" w14:textId="77777777" w:rsidR="002224FA" w:rsidRDefault="002224FA" w:rsidP="002224FA">
      <w:r>
        <w:t>2.2. На Комиссию возложены следующие задачи:</w:t>
      </w:r>
    </w:p>
    <w:p w14:paraId="344DCCF2" w14:textId="77777777" w:rsidR="002224FA" w:rsidRDefault="002224FA" w:rsidP="002224FA"/>
    <w:p w14:paraId="27BC3748" w14:textId="77777777" w:rsidR="002224FA" w:rsidRDefault="002224FA" w:rsidP="002224FA">
      <w:r>
        <w:t>сбор и анализ информации о нарушениях профессиональных прав адвокатов;</w:t>
      </w:r>
    </w:p>
    <w:p w14:paraId="7AA1970D" w14:textId="77777777" w:rsidR="002224FA" w:rsidRDefault="002224FA" w:rsidP="002224FA">
      <w:r>
        <w:t>выработка предложений для Совета Адвокатской палаты о мерах реагирования в связи с нарушениями прав адвокатов;</w:t>
      </w:r>
    </w:p>
    <w:p w14:paraId="242CBC05" w14:textId="77777777" w:rsidR="002224FA" w:rsidRDefault="002224FA" w:rsidP="002224FA">
      <w:r>
        <w:t>подготовка соответствующих обращений в органы государственной власти и Федеральную палату адвокатов о ситуации с соблюдением прав адвокатов;</w:t>
      </w:r>
    </w:p>
    <w:p w14:paraId="6335CDAD" w14:textId="77777777" w:rsidR="002224FA" w:rsidRDefault="002224FA" w:rsidP="002224FA">
      <w:r>
        <w:t>координация деятельности адвокатских образований в сфере защиты прав адвокатов.</w:t>
      </w:r>
    </w:p>
    <w:p w14:paraId="7B766FC1" w14:textId="77777777" w:rsidR="002224FA" w:rsidRDefault="002224FA" w:rsidP="002224FA"/>
    <w:p w14:paraId="22205917" w14:textId="3D081E12" w:rsidR="002224FA" w:rsidRPr="002224FA" w:rsidRDefault="002224FA" w:rsidP="002224FA">
      <w:pPr>
        <w:rPr>
          <w:b/>
          <w:bCs/>
        </w:rPr>
      </w:pPr>
      <w:r w:rsidRPr="002224FA">
        <w:rPr>
          <w:b/>
          <w:bCs/>
        </w:rPr>
        <w:t>3. Для осуществления своих функций Комиссия:</w:t>
      </w:r>
    </w:p>
    <w:p w14:paraId="4E0688C4" w14:textId="77777777" w:rsidR="002224FA" w:rsidRDefault="002224FA" w:rsidP="002224FA"/>
    <w:p w14:paraId="6BB9B6FE" w14:textId="77777777" w:rsidR="002224FA" w:rsidRDefault="002224FA" w:rsidP="002224FA">
      <w:r>
        <w:t>рассматривает обращения адвокатов по поводу нарушений их профессиональных прав;</w:t>
      </w:r>
    </w:p>
    <w:p w14:paraId="4EAE2EC6" w14:textId="77777777" w:rsidR="002224FA" w:rsidRDefault="002224FA" w:rsidP="002224FA">
      <w:r>
        <w:t>готовит заключения с предложениями о способах и формах реагирования на такие нарушения;</w:t>
      </w:r>
    </w:p>
    <w:p w14:paraId="0B454F8E" w14:textId="77777777" w:rsidR="002224FA" w:rsidRDefault="002224FA" w:rsidP="002224FA">
      <w:r>
        <w:t>обобщает и анализирует нарушения;</w:t>
      </w:r>
    </w:p>
    <w:p w14:paraId="7D09A418" w14:textId="77777777" w:rsidR="002224FA" w:rsidRDefault="002224FA" w:rsidP="002224FA">
      <w:r>
        <w:t>сотрудничает со средствами массовой информации с целью освещения способов защиты прав адвокатов;</w:t>
      </w:r>
    </w:p>
    <w:p w14:paraId="75E91EAF" w14:textId="77777777" w:rsidR="002224FA" w:rsidRDefault="002224FA" w:rsidP="002224FA">
      <w:r>
        <w:t>взаимодействует по этим вопросам с представителями государственных органов, Квалификационной комиссией Адвокатской палаты РО, Комиссией по защите профессиональных прав адвокатов ФПА РФ.</w:t>
      </w:r>
    </w:p>
    <w:p w14:paraId="60047DEF" w14:textId="77777777" w:rsidR="002224FA" w:rsidRDefault="002224FA" w:rsidP="002224FA"/>
    <w:p w14:paraId="0B4B040E" w14:textId="09AA2971" w:rsidR="002224FA" w:rsidRPr="002224FA" w:rsidRDefault="002224FA" w:rsidP="002224FA">
      <w:pPr>
        <w:rPr>
          <w:b/>
          <w:bCs/>
        </w:rPr>
      </w:pPr>
      <w:r w:rsidRPr="002224FA">
        <w:rPr>
          <w:b/>
          <w:bCs/>
        </w:rPr>
        <w:t>4. Структура и порядок формирования Комиссии</w:t>
      </w:r>
    </w:p>
    <w:p w14:paraId="57E756E4" w14:textId="77777777" w:rsidR="002224FA" w:rsidRDefault="002224FA" w:rsidP="002224FA"/>
    <w:p w14:paraId="6E77D15A" w14:textId="77777777" w:rsidR="002224FA" w:rsidRDefault="002224FA" w:rsidP="002224FA">
      <w:r>
        <w:t>4.1. Комиссия является рабочим органом Совета Адвокатской палаты Ростовской области.</w:t>
      </w:r>
    </w:p>
    <w:p w14:paraId="05A75AD7" w14:textId="77777777" w:rsidR="002224FA" w:rsidRDefault="002224FA" w:rsidP="002224FA"/>
    <w:p w14:paraId="0054A860" w14:textId="77777777" w:rsidR="002224FA" w:rsidRDefault="002224FA" w:rsidP="002224FA">
      <w:r>
        <w:t>4.2. Комиссия состоит из 7-10 адвокатов, кандидатуры которых утверждаются Советом АП РО. Председатель Комиссии и его заместитель назначаются решением Совета АП РО.</w:t>
      </w:r>
    </w:p>
    <w:p w14:paraId="4ACC1C2D" w14:textId="77777777" w:rsidR="002224FA" w:rsidRDefault="002224FA" w:rsidP="002224FA"/>
    <w:p w14:paraId="1361D81F" w14:textId="77777777" w:rsidR="002224FA" w:rsidRPr="002224FA" w:rsidRDefault="002224FA" w:rsidP="002224FA">
      <w:pPr>
        <w:rPr>
          <w:b/>
          <w:bCs/>
        </w:rPr>
      </w:pPr>
      <w:r w:rsidRPr="002224FA">
        <w:rPr>
          <w:b/>
          <w:bCs/>
        </w:rPr>
        <w:t>5. Правомочия членов Комиссии</w:t>
      </w:r>
    </w:p>
    <w:p w14:paraId="2BACE319" w14:textId="77777777" w:rsidR="002224FA" w:rsidRDefault="002224FA" w:rsidP="002224FA"/>
    <w:p w14:paraId="2290F4A6" w14:textId="77777777" w:rsidR="002224FA" w:rsidRDefault="002224FA" w:rsidP="002224FA">
      <w:r>
        <w:t>5.1. Для осуществления своих полномочий председатель Комиссии и его члены имеют право:</w:t>
      </w:r>
    </w:p>
    <w:p w14:paraId="2E06517B" w14:textId="77777777" w:rsidR="002224FA" w:rsidRDefault="002224FA" w:rsidP="002224FA"/>
    <w:p w14:paraId="4370B8F8" w14:textId="77777777" w:rsidR="002224FA" w:rsidRDefault="002224FA" w:rsidP="002224FA">
      <w:r>
        <w:t>запрашивать объяснения, как у отдельных адвокатов, так и руководителей адвокатских образований, в связи с расследованием случаев нарушения прав адвокатов;</w:t>
      </w:r>
    </w:p>
    <w:p w14:paraId="5674E167" w14:textId="77777777" w:rsidR="002224FA" w:rsidRDefault="002224FA" w:rsidP="002224FA">
      <w:r>
        <w:t>направлять запросы в правоохранительные, судебные и иные органы;</w:t>
      </w:r>
    </w:p>
    <w:p w14:paraId="5CF8080E" w14:textId="77777777" w:rsidR="002224FA" w:rsidRDefault="002224FA" w:rsidP="002224FA">
      <w:r>
        <w:lastRenderedPageBreak/>
        <w:t>по поручению президента или по решению Совета Адвокатской палаты выступать в защиту прав адвокатов по уголовным, административным и дисциплинарным делам.</w:t>
      </w:r>
    </w:p>
    <w:p w14:paraId="2EF5AEDE" w14:textId="77777777" w:rsidR="002224FA" w:rsidRDefault="002224FA" w:rsidP="002224FA"/>
    <w:p w14:paraId="0BE6186E" w14:textId="27602845" w:rsidR="001A2E3F" w:rsidRDefault="002224FA" w:rsidP="002224FA">
      <w:r>
        <w:t>5.2. Отчет о работе Комиссии по защите прав адвокатов ежегодно рассматривается на заседании Совета Адвокатской палаты Ростовской области.</w:t>
      </w:r>
    </w:p>
    <w:sectPr w:rsidR="001A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4FA"/>
    <w:rsid w:val="001A2E3F"/>
    <w:rsid w:val="002224FA"/>
    <w:rsid w:val="00993519"/>
    <w:rsid w:val="00D1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21988"/>
  <w15:chartTrackingRefBased/>
  <w15:docId w15:val="{35E5A276-847D-4043-B0FB-6A82819F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6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Мирошниченко</dc:creator>
  <cp:keywords/>
  <dc:description/>
  <cp:lastModifiedBy>Евгения Мирошниченко</cp:lastModifiedBy>
  <cp:revision>3</cp:revision>
  <dcterms:created xsi:type="dcterms:W3CDTF">2022-09-18T21:08:00Z</dcterms:created>
  <dcterms:modified xsi:type="dcterms:W3CDTF">2022-09-18T21:24:00Z</dcterms:modified>
</cp:coreProperties>
</file>